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15" w:rsidRDefault="009D06D4" w:rsidP="00F900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054">
        <w:rPr>
          <w:rFonts w:ascii="Times New Roman" w:hAnsi="Times New Roman" w:cs="Times New Roman"/>
          <w:b/>
          <w:sz w:val="32"/>
          <w:szCs w:val="32"/>
        </w:rPr>
        <w:t>SES Onboarding Sample Metrics Dashboard</w:t>
      </w:r>
      <w:r w:rsidR="00693C1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0481D" w:rsidRPr="00F90054" w:rsidRDefault="00693C15" w:rsidP="00F900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June 2014</w:t>
      </w:r>
      <w:r w:rsidR="009D06D4" w:rsidRPr="00F9005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ColorfulList"/>
        <w:tblW w:w="0" w:type="auto"/>
        <w:tblLook w:val="04A0" w:firstRow="1" w:lastRow="0" w:firstColumn="1" w:lastColumn="0" w:noHBand="0" w:noVBand="1"/>
      </w:tblPr>
      <w:tblGrid>
        <w:gridCol w:w="1998"/>
        <w:gridCol w:w="2430"/>
        <w:gridCol w:w="2340"/>
        <w:gridCol w:w="2808"/>
      </w:tblGrid>
      <w:tr w:rsidR="009D06D4" w:rsidRPr="00115971" w:rsidTr="00693C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9D06D4" w:rsidRPr="00F90054" w:rsidRDefault="009D06D4" w:rsidP="00F90054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0054">
              <w:rPr>
                <w:rFonts w:ascii="Times New Roman" w:hAnsi="Times New Roman" w:cs="Times New Roman"/>
                <w:b w:val="0"/>
                <w:sz w:val="28"/>
                <w:szCs w:val="28"/>
              </w:rPr>
              <w:t>Metric</w:t>
            </w:r>
          </w:p>
        </w:tc>
        <w:tc>
          <w:tcPr>
            <w:tcW w:w="2430" w:type="dxa"/>
          </w:tcPr>
          <w:p w:rsidR="009D06D4" w:rsidRPr="00F90054" w:rsidRDefault="009D06D4" w:rsidP="00F900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0054">
              <w:rPr>
                <w:rFonts w:ascii="Times New Roman" w:hAnsi="Times New Roman" w:cs="Times New Roman"/>
                <w:b w:val="0"/>
                <w:sz w:val="28"/>
                <w:szCs w:val="28"/>
              </w:rPr>
              <w:t>Data Source</w:t>
            </w:r>
          </w:p>
        </w:tc>
        <w:tc>
          <w:tcPr>
            <w:tcW w:w="2340" w:type="dxa"/>
          </w:tcPr>
          <w:p w:rsidR="009D06D4" w:rsidRPr="00F90054" w:rsidRDefault="001D1DBB" w:rsidP="00F900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0054">
              <w:rPr>
                <w:rFonts w:ascii="Times New Roman" w:hAnsi="Times New Roman" w:cs="Times New Roman"/>
                <w:b w:val="0"/>
                <w:sz w:val="28"/>
                <w:szCs w:val="28"/>
              </w:rPr>
              <w:t>Analytical Value</w:t>
            </w:r>
          </w:p>
        </w:tc>
        <w:tc>
          <w:tcPr>
            <w:tcW w:w="2808" w:type="dxa"/>
          </w:tcPr>
          <w:p w:rsidR="009D06D4" w:rsidRPr="00F90054" w:rsidRDefault="001D1DBB" w:rsidP="00F900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90054">
              <w:rPr>
                <w:rFonts w:ascii="Times New Roman" w:hAnsi="Times New Roman" w:cs="Times New Roman"/>
                <w:b w:val="0"/>
                <w:sz w:val="28"/>
                <w:szCs w:val="28"/>
              </w:rPr>
              <w:t>Application</w:t>
            </w:r>
          </w:p>
        </w:tc>
      </w:tr>
      <w:tr w:rsidR="00F90054" w:rsidRPr="00115971" w:rsidTr="0069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F90054" w:rsidRPr="00115971" w:rsidRDefault="00F90054" w:rsidP="0067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New Executive time to productivity</w:t>
            </w:r>
          </w:p>
        </w:tc>
        <w:tc>
          <w:tcPr>
            <w:tcW w:w="2430" w:type="dxa"/>
          </w:tcPr>
          <w:p w:rsidR="00F90054" w:rsidRPr="00115971" w:rsidRDefault="00F90054" w:rsidP="00677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New executive manager </w:t>
            </w:r>
          </w:p>
          <w:p w:rsidR="00F90054" w:rsidRPr="00115971" w:rsidRDefault="00F90054" w:rsidP="00677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survey data</w:t>
            </w:r>
          </w:p>
        </w:tc>
        <w:tc>
          <w:tcPr>
            <w:tcW w:w="2340" w:type="dxa"/>
          </w:tcPr>
          <w:p w:rsidR="00F90054" w:rsidRPr="00115971" w:rsidRDefault="00F90054" w:rsidP="00677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vides insight into the average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number of days it takes new executive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to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reac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the minimum expected output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for their new job</w:t>
            </w:r>
          </w:p>
        </w:tc>
        <w:tc>
          <w:tcPr>
            <w:tcW w:w="2808" w:type="dxa"/>
          </w:tcPr>
          <w:p w:rsidR="00F90054" w:rsidRPr="00115971" w:rsidRDefault="00F90054" w:rsidP="00677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Allows the program </w:t>
            </w:r>
          </w:p>
          <w:p w:rsidR="00F90054" w:rsidRPr="00115971" w:rsidRDefault="00F90054" w:rsidP="00677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leadersh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ip to assess the effectiveness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of the program at providing new executive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with the minimum skills needed to </w:t>
            </w:r>
          </w:p>
          <w:p w:rsidR="00F90054" w:rsidRPr="00115971" w:rsidRDefault="00F90054" w:rsidP="00677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perform their new jobs </w:t>
            </w:r>
          </w:p>
        </w:tc>
      </w:tr>
      <w:tr w:rsidR="009D06D4" w:rsidRPr="00115971" w:rsidTr="00693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9D06D4" w:rsidRPr="00115971" w:rsidRDefault="001D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portal utilization</w:t>
            </w:r>
          </w:p>
        </w:tc>
        <w:tc>
          <w:tcPr>
            <w:tcW w:w="2430" w:type="dxa"/>
          </w:tcPr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IT data on the </w:t>
            </w:r>
          </w:p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number and </w:t>
            </w:r>
          </w:p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frequency of new </w:t>
            </w:r>
          </w:p>
          <w:p w:rsidR="001D1DBB" w:rsidRPr="00115971" w:rsidRDefault="00115971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s who are </w:t>
            </w:r>
          </w:p>
          <w:p w:rsidR="009D06D4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accessing the portal</w:t>
            </w:r>
          </w:p>
        </w:tc>
        <w:tc>
          <w:tcPr>
            <w:tcW w:w="2340" w:type="dxa"/>
          </w:tcPr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Measur</w:t>
            </w:r>
            <w:r w:rsidR="00115971">
              <w:rPr>
                <w:rFonts w:ascii="Times New Roman" w:hAnsi="Times New Roman" w:cs="Times New Roman"/>
                <w:sz w:val="24"/>
                <w:szCs w:val="24"/>
              </w:rPr>
              <w:t xml:space="preserve">es the usefulness and value of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the portal from the 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s’ </w:t>
            </w:r>
          </w:p>
          <w:p w:rsidR="009D06D4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perspective </w:t>
            </w:r>
          </w:p>
        </w:tc>
        <w:tc>
          <w:tcPr>
            <w:tcW w:w="2808" w:type="dxa"/>
          </w:tcPr>
          <w:p w:rsidR="001D1DBB" w:rsidRPr="00115971" w:rsidRDefault="00115971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Enables program </w:t>
            </w:r>
          </w:p>
          <w:p w:rsidR="001D1DBB" w:rsidRPr="00115971" w:rsidRDefault="00115971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leadership to consider further 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>enhancements/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features for high-traffic </w:t>
            </w:r>
          </w:p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areas of the portal </w:t>
            </w:r>
          </w:p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• Enables program </w:t>
            </w:r>
          </w:p>
          <w:p w:rsidR="009D06D4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  <w:r w:rsidR="00115971">
              <w:rPr>
                <w:rFonts w:ascii="Times New Roman" w:hAnsi="Times New Roman" w:cs="Times New Roman"/>
                <w:sz w:val="24"/>
                <w:szCs w:val="24"/>
              </w:rPr>
              <w:t xml:space="preserve"> to identify low-traffic areas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of the portal, where 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executives may be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neg</w:t>
            </w:r>
            <w:r w:rsidR="00115971">
              <w:rPr>
                <w:rFonts w:ascii="Times New Roman" w:hAnsi="Times New Roman" w:cs="Times New Roman"/>
                <w:sz w:val="24"/>
                <w:szCs w:val="24"/>
              </w:rPr>
              <w:t xml:space="preserve">lecting to self-educate on key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</w:p>
        </w:tc>
      </w:tr>
      <w:tr w:rsidR="009D06D4" w:rsidRPr="00115971" w:rsidTr="0069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9D06D4" w:rsidRPr="00115971" w:rsidRDefault="001D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satisfaction per phase</w:t>
            </w:r>
            <w:r w:rsidR="00DB1248">
              <w:rPr>
                <w:rFonts w:ascii="Times New Roman" w:hAnsi="Times New Roman" w:cs="Times New Roman"/>
                <w:sz w:val="24"/>
                <w:szCs w:val="24"/>
              </w:rPr>
              <w:t xml:space="preserve"> (e.g. pre-boarding, first week, 30 days)</w:t>
            </w:r>
          </w:p>
        </w:tc>
        <w:tc>
          <w:tcPr>
            <w:tcW w:w="2430" w:type="dxa"/>
          </w:tcPr>
          <w:p w:rsidR="009D06D4" w:rsidRPr="00115971" w:rsidRDefault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survey data </w:t>
            </w:r>
          </w:p>
        </w:tc>
        <w:tc>
          <w:tcPr>
            <w:tcW w:w="2340" w:type="dxa"/>
          </w:tcPr>
          <w:p w:rsidR="001D1DBB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Provides visibility into specific periods </w:t>
            </w:r>
          </w:p>
          <w:p w:rsidR="001D1DBB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of higher and lower 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6D4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satisfaction throughout year one</w:t>
            </w:r>
          </w:p>
        </w:tc>
        <w:tc>
          <w:tcPr>
            <w:tcW w:w="2808" w:type="dxa"/>
          </w:tcPr>
          <w:p w:rsidR="001D1DBB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When coupled with qualitative new </w:t>
            </w:r>
          </w:p>
          <w:p w:rsidR="001D1DBB" w:rsidRPr="00115971" w:rsidRDefault="00115971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feedback, allows onboarding </w:t>
            </w:r>
          </w:p>
          <w:p w:rsidR="001D1DBB" w:rsidRPr="00115971" w:rsidRDefault="00115971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leadership to consider 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potential phase-specific enhancements </w:t>
            </w:r>
          </w:p>
          <w:p w:rsidR="009D06D4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to increase 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satisfaction</w:t>
            </w:r>
          </w:p>
        </w:tc>
      </w:tr>
      <w:tr w:rsidR="009D06D4" w:rsidRPr="00115971" w:rsidTr="00693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9D06D4" w:rsidRPr="00115971" w:rsidRDefault="001D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satisfaction by business unit and function</w:t>
            </w:r>
          </w:p>
        </w:tc>
        <w:tc>
          <w:tcPr>
            <w:tcW w:w="2430" w:type="dxa"/>
          </w:tcPr>
          <w:p w:rsidR="009D06D4" w:rsidRPr="00115971" w:rsidRDefault="00F900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New executive survey data </w:t>
            </w:r>
          </w:p>
        </w:tc>
        <w:tc>
          <w:tcPr>
            <w:tcW w:w="2340" w:type="dxa"/>
          </w:tcPr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Provides visibility into comparative </w:t>
            </w:r>
          </w:p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satisfaction across </w:t>
            </w:r>
          </w:p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onboarding regions, business units, </w:t>
            </w:r>
          </w:p>
          <w:p w:rsidR="009D06D4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and functions </w:t>
            </w:r>
          </w:p>
        </w:tc>
        <w:tc>
          <w:tcPr>
            <w:tcW w:w="2808" w:type="dxa"/>
          </w:tcPr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Allows onboarding program leadership </w:t>
            </w:r>
          </w:p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to identify and address drivers of lower </w:t>
            </w:r>
          </w:p>
          <w:p w:rsidR="009D06D4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perf</w:t>
            </w:r>
            <w:r w:rsidR="00115971">
              <w:rPr>
                <w:rFonts w:ascii="Times New Roman" w:hAnsi="Times New Roman" w:cs="Times New Roman"/>
                <w:sz w:val="24"/>
                <w:szCs w:val="24"/>
              </w:rPr>
              <w:t xml:space="preserve">ormance in specific onboarding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regions, business units, and functions</w:t>
            </w:r>
          </w:p>
        </w:tc>
      </w:tr>
      <w:tr w:rsidR="009D06D4" w:rsidRPr="00115971" w:rsidTr="0069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9D06D4" w:rsidRPr="00115971" w:rsidRDefault="001D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Overall 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satisfaction</w:t>
            </w:r>
          </w:p>
        </w:tc>
        <w:tc>
          <w:tcPr>
            <w:tcW w:w="2430" w:type="dxa"/>
          </w:tcPr>
          <w:p w:rsidR="009D06D4" w:rsidRPr="00115971" w:rsidRDefault="00F90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New executive survey data </w:t>
            </w:r>
          </w:p>
        </w:tc>
        <w:tc>
          <w:tcPr>
            <w:tcW w:w="2340" w:type="dxa"/>
          </w:tcPr>
          <w:p w:rsidR="001D1DBB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Measures the extent to which new </w:t>
            </w:r>
          </w:p>
          <w:p w:rsidR="001D1DBB" w:rsidRPr="00115971" w:rsidRDefault="00115971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s are satisfied with their year one </w:t>
            </w:r>
          </w:p>
          <w:p w:rsidR="009D06D4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onboarding experience </w:t>
            </w:r>
          </w:p>
        </w:tc>
        <w:tc>
          <w:tcPr>
            <w:tcW w:w="2808" w:type="dxa"/>
          </w:tcPr>
          <w:p w:rsidR="001D1DBB" w:rsidRPr="00115971" w:rsidRDefault="00115971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Provides onboarding program 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adership with overall gauge of 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program performance that can be </w:t>
            </w:r>
          </w:p>
          <w:p w:rsidR="009D06D4" w:rsidRPr="00115971" w:rsidRDefault="00115971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benchmarked against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legacy 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>onboarding program</w:t>
            </w:r>
          </w:p>
        </w:tc>
      </w:tr>
      <w:tr w:rsidR="009D06D4" w:rsidRPr="00115971" w:rsidTr="00693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D1DBB" w:rsidRPr="00115971" w:rsidRDefault="001D1DBB" w:rsidP="001D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Overall 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DBB" w:rsidRPr="00115971" w:rsidRDefault="001D1DBB" w:rsidP="001D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Connectedness to </w:t>
            </w:r>
          </w:p>
          <w:p w:rsidR="009D06D4" w:rsidRPr="00115971" w:rsidRDefault="001D1DBB" w:rsidP="001D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the Organization</w:t>
            </w:r>
          </w:p>
        </w:tc>
        <w:tc>
          <w:tcPr>
            <w:tcW w:w="2430" w:type="dxa"/>
          </w:tcPr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="00115971">
              <w:rPr>
                <w:rFonts w:ascii="Times New Roman" w:hAnsi="Times New Roman" w:cs="Times New Roman"/>
                <w:sz w:val="24"/>
                <w:szCs w:val="24"/>
              </w:rPr>
              <w:t xml:space="preserve"> survey questions related to feeling connected, supported, and having a network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w/in the </w:t>
            </w:r>
          </w:p>
          <w:p w:rsidR="009D06D4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2340" w:type="dxa"/>
          </w:tcPr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Measures the extent to which new </w:t>
            </w:r>
          </w:p>
          <w:p w:rsidR="009D06D4" w:rsidRPr="00115971" w:rsidRDefault="00115971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s feel connected and supported </w:t>
            </w:r>
          </w:p>
        </w:tc>
        <w:tc>
          <w:tcPr>
            <w:tcW w:w="2808" w:type="dxa"/>
          </w:tcPr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When coupled with qualitative new </w:t>
            </w:r>
          </w:p>
          <w:p w:rsidR="001D1DBB" w:rsidRPr="00115971" w:rsidRDefault="00115971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feedback, enables onboarding </w:t>
            </w:r>
          </w:p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program leadership to identify needed </w:t>
            </w:r>
          </w:p>
          <w:p w:rsidR="009D06D4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enhanc</w:t>
            </w:r>
            <w:r w:rsidR="00115971">
              <w:rPr>
                <w:rFonts w:ascii="Times New Roman" w:hAnsi="Times New Roman" w:cs="Times New Roman"/>
                <w:sz w:val="24"/>
                <w:szCs w:val="24"/>
              </w:rPr>
              <w:t xml:space="preserve">ements that will drive greater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="00115971">
              <w:rPr>
                <w:rFonts w:ascii="Times New Roman" w:hAnsi="Times New Roman" w:cs="Times New Roman"/>
                <w:sz w:val="24"/>
                <w:szCs w:val="24"/>
              </w:rPr>
              <w:t xml:space="preserve"> support and networking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opportunities</w:t>
            </w:r>
          </w:p>
        </w:tc>
      </w:tr>
      <w:tr w:rsidR="001D1DBB" w:rsidRPr="00115971" w:rsidTr="0069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D1DBB" w:rsidRPr="00115971" w:rsidRDefault="001D1DBB" w:rsidP="001D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Improvement in New </w:t>
            </w:r>
          </w:p>
          <w:p w:rsidR="001D1DBB" w:rsidRPr="00115971" w:rsidRDefault="00115971" w:rsidP="001D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Retention</w:t>
            </w:r>
          </w:p>
        </w:tc>
        <w:tc>
          <w:tcPr>
            <w:tcW w:w="2430" w:type="dxa"/>
          </w:tcPr>
          <w:p w:rsidR="001D1DBB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Annual 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DBB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retention data</w:t>
            </w:r>
          </w:p>
        </w:tc>
        <w:tc>
          <w:tcPr>
            <w:tcW w:w="2340" w:type="dxa"/>
          </w:tcPr>
          <w:p w:rsidR="001D1DBB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Measures program effectiveness in </w:t>
            </w:r>
          </w:p>
          <w:p w:rsidR="001D1DBB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improving 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="00115971">
              <w:rPr>
                <w:rFonts w:ascii="Times New Roman" w:hAnsi="Times New Roman" w:cs="Times New Roman"/>
                <w:sz w:val="24"/>
                <w:szCs w:val="24"/>
              </w:rPr>
              <w:t xml:space="preserve"> retention relative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to the prior year</w:t>
            </w:r>
          </w:p>
        </w:tc>
        <w:tc>
          <w:tcPr>
            <w:tcW w:w="2808" w:type="dxa"/>
          </w:tcPr>
          <w:p w:rsidR="001D1DBB" w:rsidRPr="00115971" w:rsidRDefault="00115971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Enables onboarding program 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leadership to evaluate retention </w:t>
            </w:r>
          </w:p>
          <w:p w:rsidR="001D1DBB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program impact on 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retentio</w:t>
            </w:r>
            <w:r w:rsidR="0011597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levels </w:t>
            </w:r>
          </w:p>
        </w:tc>
      </w:tr>
      <w:tr w:rsidR="001D1DBB" w:rsidRPr="00115971" w:rsidTr="00693C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D1DBB" w:rsidRPr="00115971" w:rsidRDefault="001D1DBB" w:rsidP="001D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Program Return on </w:t>
            </w:r>
          </w:p>
          <w:p w:rsidR="001D1DBB" w:rsidRPr="00115971" w:rsidRDefault="001D1DBB" w:rsidP="001D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Investment (ROI) </w:t>
            </w:r>
          </w:p>
        </w:tc>
        <w:tc>
          <w:tcPr>
            <w:tcW w:w="2430" w:type="dxa"/>
          </w:tcPr>
          <w:p w:rsidR="001D1DBB" w:rsidRPr="00115971" w:rsidRDefault="00115971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Annual new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retention data and recruitment cost per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</w:p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• Annual program </w:t>
            </w:r>
          </w:p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delivery cost data</w:t>
            </w:r>
          </w:p>
        </w:tc>
        <w:tc>
          <w:tcPr>
            <w:tcW w:w="2340" w:type="dxa"/>
          </w:tcPr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115971">
              <w:rPr>
                <w:rFonts w:ascii="Times New Roman" w:hAnsi="Times New Roman" w:cs="Times New Roman"/>
                <w:sz w:val="24"/>
                <w:szCs w:val="24"/>
              </w:rPr>
              <w:t xml:space="preserve">vide gauge of recruitment cost savings due to improved 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retention </w:t>
            </w:r>
          </w:p>
        </w:tc>
        <w:tc>
          <w:tcPr>
            <w:tcW w:w="2808" w:type="dxa"/>
          </w:tcPr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Enables program </w:t>
            </w:r>
          </w:p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leader</w:t>
            </w:r>
            <w:r w:rsidR="00F90054">
              <w:rPr>
                <w:rFonts w:ascii="Times New Roman" w:hAnsi="Times New Roman" w:cs="Times New Roman"/>
                <w:sz w:val="24"/>
                <w:szCs w:val="24"/>
              </w:rPr>
              <w:t xml:space="preserve">ship to evaluate retention and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delivery cost savings of the new </w:t>
            </w:r>
          </w:p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onboarding program relative to the </w:t>
            </w:r>
          </w:p>
          <w:p w:rsidR="001D1DBB" w:rsidRPr="00115971" w:rsidRDefault="001D1DBB" w:rsidP="001D1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legacy program</w:t>
            </w:r>
          </w:p>
        </w:tc>
      </w:tr>
      <w:tr w:rsidR="001D1DBB" w:rsidRPr="00115971" w:rsidTr="00693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</w:tcPr>
          <w:p w:rsidR="001D1DBB" w:rsidRPr="00115971" w:rsidRDefault="001D1DBB" w:rsidP="001D1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time to productivity</w:t>
            </w:r>
          </w:p>
        </w:tc>
        <w:tc>
          <w:tcPr>
            <w:tcW w:w="2430" w:type="dxa"/>
          </w:tcPr>
          <w:p w:rsidR="001D1DBB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 manager </w:t>
            </w:r>
          </w:p>
          <w:p w:rsidR="001D1DBB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survey data</w:t>
            </w:r>
          </w:p>
        </w:tc>
        <w:tc>
          <w:tcPr>
            <w:tcW w:w="2340" w:type="dxa"/>
          </w:tcPr>
          <w:p w:rsidR="001D1DBB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="00F90054">
              <w:rPr>
                <w:rFonts w:ascii="Times New Roman" w:hAnsi="Times New Roman" w:cs="Times New Roman"/>
                <w:sz w:val="24"/>
                <w:szCs w:val="24"/>
              </w:rPr>
              <w:t xml:space="preserve">vides insight into the average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number of days it takes 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="00F90054">
              <w:rPr>
                <w:rFonts w:ascii="Times New Roman" w:hAnsi="Times New Roman" w:cs="Times New Roman"/>
                <w:sz w:val="24"/>
                <w:szCs w:val="24"/>
              </w:rPr>
              <w:t xml:space="preserve">s to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reac</w:t>
            </w:r>
            <w:r w:rsidR="00F90054">
              <w:rPr>
                <w:rFonts w:ascii="Times New Roman" w:hAnsi="Times New Roman" w:cs="Times New Roman"/>
                <w:sz w:val="24"/>
                <w:szCs w:val="24"/>
              </w:rPr>
              <w:t xml:space="preserve">h the minimum expected output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for their new job</w:t>
            </w:r>
          </w:p>
        </w:tc>
        <w:tc>
          <w:tcPr>
            <w:tcW w:w="2808" w:type="dxa"/>
          </w:tcPr>
          <w:p w:rsidR="001D1DBB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Allows the program </w:t>
            </w:r>
          </w:p>
          <w:p w:rsidR="001D1DBB" w:rsidRPr="00115971" w:rsidRDefault="001D1DBB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>leadersh</w:t>
            </w:r>
            <w:r w:rsidR="00F90054">
              <w:rPr>
                <w:rFonts w:ascii="Times New Roman" w:hAnsi="Times New Roman" w:cs="Times New Roman"/>
                <w:sz w:val="24"/>
                <w:szCs w:val="24"/>
              </w:rPr>
              <w:t xml:space="preserve">ip to assess the effectiveness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of the program at providing new </w:t>
            </w:r>
            <w:r w:rsidR="00115971" w:rsidRPr="00115971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="00F90054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with the minimum skills needed to </w:t>
            </w:r>
          </w:p>
          <w:p w:rsidR="001D1DBB" w:rsidRPr="00115971" w:rsidRDefault="00693C15" w:rsidP="001D1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Successfully</w:t>
            </w:r>
            <w:r w:rsidR="00DB1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DBB" w:rsidRPr="00115971">
              <w:rPr>
                <w:rFonts w:ascii="Times New Roman" w:hAnsi="Times New Roman" w:cs="Times New Roman"/>
                <w:sz w:val="24"/>
                <w:szCs w:val="24"/>
              </w:rPr>
              <w:t xml:space="preserve">perform their new jobs </w:t>
            </w:r>
            <w:r w:rsidR="00DB1248">
              <w:rPr>
                <w:rFonts w:ascii="Times New Roman" w:hAnsi="Times New Roman" w:cs="Times New Roman"/>
                <w:sz w:val="24"/>
                <w:szCs w:val="24"/>
              </w:rPr>
              <w:t>and add value to the agency.</w:t>
            </w:r>
          </w:p>
        </w:tc>
      </w:tr>
    </w:tbl>
    <w:p w:rsidR="00693C15" w:rsidRPr="00693C15" w:rsidRDefault="00693C15" w:rsidP="00693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C15">
        <w:rPr>
          <w:rFonts w:ascii="Times New Roman" w:hAnsi="Times New Roman" w:cs="Times New Roman"/>
          <w:b/>
          <w:sz w:val="24"/>
          <w:szCs w:val="24"/>
        </w:rPr>
        <w:t>Additional Metrics:</w:t>
      </w:r>
    </w:p>
    <w:p w:rsidR="00693C15" w:rsidRPr="00693C15" w:rsidRDefault="00693C15" w:rsidP="00693C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C15">
        <w:rPr>
          <w:rFonts w:ascii="Times New Roman" w:hAnsi="Times New Roman" w:cs="Times New Roman"/>
          <w:sz w:val="24"/>
          <w:szCs w:val="24"/>
        </w:rPr>
        <w:t>Time to receiving equipment and tools</w:t>
      </w:r>
    </w:p>
    <w:p w:rsidR="00693C15" w:rsidRPr="00693C15" w:rsidRDefault="00693C15" w:rsidP="00693C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C15">
        <w:rPr>
          <w:rFonts w:ascii="Times New Roman" w:hAnsi="Times New Roman" w:cs="Times New Roman"/>
          <w:sz w:val="24"/>
          <w:szCs w:val="24"/>
        </w:rPr>
        <w:t>Time allotted for onboarding activities</w:t>
      </w:r>
    </w:p>
    <w:p w:rsidR="00693C15" w:rsidRPr="00693C15" w:rsidRDefault="00693C15" w:rsidP="00693C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C15">
        <w:rPr>
          <w:rFonts w:ascii="Times New Roman" w:hAnsi="Times New Roman" w:cs="Times New Roman"/>
          <w:sz w:val="24"/>
          <w:szCs w:val="24"/>
        </w:rPr>
        <w:t>Employee engagement</w:t>
      </w:r>
    </w:p>
    <w:p w:rsidR="00693C15" w:rsidRPr="00693C15" w:rsidRDefault="00693C15" w:rsidP="00693C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C15">
        <w:rPr>
          <w:rFonts w:ascii="Times New Roman" w:hAnsi="Times New Roman" w:cs="Times New Roman"/>
          <w:sz w:val="24"/>
          <w:szCs w:val="24"/>
        </w:rPr>
        <w:t xml:space="preserve">Management engagement </w:t>
      </w:r>
    </w:p>
    <w:p w:rsidR="00693C15" w:rsidRPr="00693C15" w:rsidRDefault="00693C15" w:rsidP="00693C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C15">
        <w:rPr>
          <w:rFonts w:ascii="Times New Roman" w:hAnsi="Times New Roman" w:cs="Times New Roman"/>
          <w:sz w:val="24"/>
          <w:szCs w:val="24"/>
        </w:rPr>
        <w:t>Completion rates</w:t>
      </w:r>
    </w:p>
    <w:p w:rsidR="00693C15" w:rsidRPr="00693C15" w:rsidRDefault="00693C15" w:rsidP="00693C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C15">
        <w:rPr>
          <w:rFonts w:ascii="Times New Roman" w:hAnsi="Times New Roman" w:cs="Times New Roman"/>
          <w:sz w:val="24"/>
          <w:szCs w:val="24"/>
        </w:rPr>
        <w:t>Additional Long-term Goals</w:t>
      </w:r>
    </w:p>
    <w:p w:rsidR="00693C15" w:rsidRPr="00693C15" w:rsidRDefault="00693C15" w:rsidP="00693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3C15" w:rsidRPr="00693C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38DB"/>
    <w:multiLevelType w:val="hybridMultilevel"/>
    <w:tmpl w:val="B754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B5967"/>
    <w:multiLevelType w:val="hybridMultilevel"/>
    <w:tmpl w:val="1C8EDE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D4"/>
    <w:rsid w:val="00115971"/>
    <w:rsid w:val="001D1DBB"/>
    <w:rsid w:val="00330A09"/>
    <w:rsid w:val="005D6427"/>
    <w:rsid w:val="00693C15"/>
    <w:rsid w:val="009D06D4"/>
    <w:rsid w:val="00DB1248"/>
    <w:rsid w:val="00F9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900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93C15"/>
    <w:pPr>
      <w:ind w:left="720"/>
      <w:contextualSpacing/>
    </w:pPr>
  </w:style>
  <w:style w:type="table" w:styleId="ColorfulList">
    <w:name w:val="Colorful List"/>
    <w:basedOn w:val="TableNormal"/>
    <w:uiPriority w:val="72"/>
    <w:rsid w:val="00693C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900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93C15"/>
    <w:pPr>
      <w:ind w:left="720"/>
      <w:contextualSpacing/>
    </w:pPr>
  </w:style>
  <w:style w:type="table" w:styleId="ColorfulList">
    <w:name w:val="Colorful List"/>
    <w:basedOn w:val="TableNormal"/>
    <w:uiPriority w:val="72"/>
    <w:rsid w:val="00693C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Ndunguru, Cheryl</dc:creator>
  <cp:lastModifiedBy>Ndunguru, Cheryl</cp:lastModifiedBy>
  <cp:revision>2</cp:revision>
  <dcterms:created xsi:type="dcterms:W3CDTF">2014-06-17T16:43:00Z</dcterms:created>
  <dcterms:modified xsi:type="dcterms:W3CDTF">2014-06-17T16:43:00Z</dcterms:modified>
</cp:coreProperties>
</file>